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CD" w:rsidRPr="004F19CD" w:rsidRDefault="004F19CD" w:rsidP="004F19CD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  <w:r w:rsidRPr="004F19CD">
        <w:rPr>
          <w:b/>
          <w:color w:val="000000"/>
        </w:rPr>
        <w:t>Контрольная работа по истории. 10 класс.</w:t>
      </w:r>
    </w:p>
    <w:p w:rsidR="00B57115" w:rsidRDefault="004F19CD" w:rsidP="00DF3E0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19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СССР в </w:t>
      </w:r>
      <w:r w:rsidRPr="004F19CD">
        <w:rPr>
          <w:rFonts w:ascii="Times New Roman" w:hAnsi="Times New Roman" w:cs="Times New Roman"/>
          <w:b/>
          <w:color w:val="000000"/>
          <w:sz w:val="24"/>
          <w:szCs w:val="24"/>
        </w:rPr>
        <w:t>1920-</w:t>
      </w:r>
      <w:r w:rsidRPr="004F19CD">
        <w:rPr>
          <w:rFonts w:ascii="Times New Roman" w:hAnsi="Times New Roman" w:cs="Times New Roman"/>
          <w:b/>
          <w:color w:val="000000"/>
          <w:sz w:val="24"/>
          <w:szCs w:val="24"/>
        </w:rPr>
        <w:t>1930ые</w:t>
      </w:r>
      <w:r w:rsidRPr="004F19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гг.</w:t>
      </w:r>
    </w:p>
    <w:p w:rsidR="004F19CD" w:rsidRDefault="004F19CD" w:rsidP="00DF3E0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F3E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установите соответствие между события и датами</w:t>
      </w:r>
      <w:r w:rsidR="00C14682">
        <w:rPr>
          <w:rFonts w:ascii="Times New Roman" w:hAnsi="Times New Roman" w:cs="Times New Roman"/>
          <w:b/>
          <w:color w:val="000000"/>
          <w:sz w:val="24"/>
          <w:szCs w:val="24"/>
        </w:rPr>
        <w:t>. 2б</w:t>
      </w:r>
    </w:p>
    <w:tbl>
      <w:tblPr>
        <w:tblW w:w="7257" w:type="dxa"/>
        <w:tblInd w:w="4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1"/>
        <w:gridCol w:w="143"/>
        <w:gridCol w:w="1453"/>
      </w:tblGrid>
      <w:tr w:rsidR="004F19CD" w:rsidRPr="00A75393" w:rsidTr="002D26BA">
        <w:trPr>
          <w:trHeight w:val="1576"/>
        </w:trPr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19CD" w:rsidRDefault="004F19CD" w:rsidP="00C1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Образование СССР</w:t>
            </w:r>
          </w:p>
          <w:p w:rsidR="004F19CD" w:rsidRDefault="004F19CD" w:rsidP="00C1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Введение военного коммунизма</w:t>
            </w:r>
          </w:p>
          <w:p w:rsidR="004F19CD" w:rsidRDefault="004F19CD" w:rsidP="00C1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новой экономической политики</w:t>
            </w:r>
          </w:p>
          <w:p w:rsidR="004F19CD" w:rsidRDefault="004F19CD" w:rsidP="00C1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Бои на озере Хасан с японскими войсками</w:t>
            </w:r>
          </w:p>
          <w:p w:rsidR="004F19CD" w:rsidRPr="00A75393" w:rsidRDefault="004F19CD" w:rsidP="00C1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9CD" w:rsidRPr="00A75393" w:rsidRDefault="004F19CD" w:rsidP="00C1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19CD" w:rsidRDefault="004F19CD" w:rsidP="00C1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5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1938</w:t>
            </w:r>
            <w:r w:rsidR="00C146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</w:t>
            </w:r>
          </w:p>
          <w:p w:rsidR="004F19CD" w:rsidRPr="00A75393" w:rsidRDefault="004F19CD" w:rsidP="00C1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1921</w:t>
            </w:r>
            <w:r w:rsidR="00C146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4F19CD" w:rsidRPr="00A75393" w:rsidRDefault="004F19CD" w:rsidP="00C1468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5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922</w:t>
            </w:r>
            <w:r w:rsidRPr="00A75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4F19CD" w:rsidRDefault="004F19CD" w:rsidP="00C1468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5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1918</w:t>
            </w:r>
            <w:r w:rsidRPr="00A75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4F19CD" w:rsidRPr="00A75393" w:rsidRDefault="004F19CD" w:rsidP="00C1468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1936</w:t>
            </w:r>
            <w:r w:rsidR="00C146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</w:t>
            </w:r>
            <w:r w:rsidRPr="00A75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F19CD" w:rsidRPr="00A75393" w:rsidRDefault="004F19CD" w:rsidP="002D26BA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5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1919</w:t>
            </w:r>
            <w:r w:rsidRPr="00A75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6E7555" w:rsidRPr="00DF3E05" w:rsidRDefault="004F19CD" w:rsidP="006E7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E05">
        <w:rPr>
          <w:rFonts w:ascii="Times New Roman" w:hAnsi="Times New Roman" w:cs="Times New Roman"/>
          <w:b/>
          <w:sz w:val="24"/>
          <w:szCs w:val="24"/>
        </w:rPr>
        <w:t>2</w:t>
      </w:r>
      <w:r w:rsidR="00DF3E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E05">
        <w:rPr>
          <w:rFonts w:ascii="Times New Roman" w:hAnsi="Times New Roman" w:cs="Times New Roman"/>
          <w:b/>
          <w:sz w:val="24"/>
          <w:szCs w:val="24"/>
        </w:rPr>
        <w:t xml:space="preserve"> расположите по хронологии события</w:t>
      </w:r>
      <w:r w:rsidR="00C14682">
        <w:rPr>
          <w:rFonts w:ascii="Times New Roman" w:hAnsi="Times New Roman" w:cs="Times New Roman"/>
          <w:b/>
          <w:sz w:val="24"/>
          <w:szCs w:val="24"/>
        </w:rPr>
        <w:t xml:space="preserve"> 1б</w:t>
      </w:r>
    </w:p>
    <w:p w:rsidR="004F19CD" w:rsidRPr="009E1AAA" w:rsidRDefault="006E7555" w:rsidP="006E75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E1AAA">
        <w:rPr>
          <w:rFonts w:ascii="Times New Roman" w:hAnsi="Times New Roman" w:cs="Times New Roman"/>
          <w:i/>
          <w:sz w:val="24"/>
          <w:szCs w:val="24"/>
        </w:rPr>
        <w:t>Начало коллективизации</w:t>
      </w:r>
    </w:p>
    <w:p w:rsidR="006E7555" w:rsidRPr="009E1AAA" w:rsidRDefault="006E7555" w:rsidP="006E75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E1AAA">
        <w:rPr>
          <w:rFonts w:ascii="Times New Roman" w:hAnsi="Times New Roman" w:cs="Times New Roman"/>
          <w:i/>
          <w:sz w:val="24"/>
          <w:szCs w:val="24"/>
        </w:rPr>
        <w:t xml:space="preserve">Кронштадтское восстание </w:t>
      </w:r>
    </w:p>
    <w:p w:rsidR="006E7555" w:rsidRPr="00DF3E05" w:rsidRDefault="006E7555" w:rsidP="006E75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E1AAA">
        <w:rPr>
          <w:rFonts w:ascii="Times New Roman" w:hAnsi="Times New Roman" w:cs="Times New Roman"/>
          <w:i/>
          <w:sz w:val="24"/>
          <w:szCs w:val="24"/>
        </w:rPr>
        <w:t xml:space="preserve">Участие  </w:t>
      </w:r>
      <w:r w:rsidRPr="00DF3E05">
        <w:rPr>
          <w:rFonts w:ascii="Times New Roman" w:hAnsi="Times New Roman" w:cs="Times New Roman"/>
          <w:i/>
          <w:sz w:val="24"/>
          <w:szCs w:val="24"/>
        </w:rPr>
        <w:t>добровольцев из СССР в гражданской войне в Испании</w:t>
      </w:r>
    </w:p>
    <w:p w:rsidR="006E7555" w:rsidRPr="00DF3E05" w:rsidRDefault="006E7555" w:rsidP="006E755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E7555" w:rsidRPr="00DF3E05" w:rsidRDefault="006E7555" w:rsidP="006E7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3E05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 между событиями и фактами </w:t>
      </w:r>
      <w:r w:rsidR="00C14682">
        <w:rPr>
          <w:rFonts w:ascii="Times New Roman" w:hAnsi="Times New Roman" w:cs="Times New Roman"/>
          <w:b/>
          <w:sz w:val="24"/>
          <w:szCs w:val="24"/>
        </w:rPr>
        <w:t xml:space="preserve"> 2б</w:t>
      </w:r>
    </w:p>
    <w:tbl>
      <w:tblPr>
        <w:tblW w:w="7085" w:type="dxa"/>
        <w:tblInd w:w="4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140"/>
        <w:gridCol w:w="2693"/>
      </w:tblGrid>
      <w:tr w:rsidR="006E7555" w:rsidRPr="006E7555" w:rsidTr="008C1CAA">
        <w:trPr>
          <w:trHeight w:val="799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7555" w:rsidRPr="00DF3E05" w:rsidRDefault="006E7555" w:rsidP="006E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постройка Магнитогорского железного комбината </w:t>
            </w:r>
          </w:p>
          <w:p w:rsidR="009E1AAA" w:rsidRPr="00DF3E05" w:rsidRDefault="006E7555" w:rsidP="006E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9E1AAA"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ГУЛАГ </w:t>
            </w:r>
          </w:p>
          <w:p w:rsidR="006E7555" w:rsidRPr="00DF3E05" w:rsidRDefault="009E1AAA" w:rsidP="006E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6E7555"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замена продразверстки продналогом</w:t>
            </w:r>
          </w:p>
          <w:p w:rsidR="006E7555" w:rsidRPr="00DF3E05" w:rsidRDefault="009E1AAA" w:rsidP="006E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6E7555"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стахановское движение ударников труда</w:t>
            </w:r>
          </w:p>
          <w:p w:rsidR="006E7555" w:rsidRPr="00DF3E05" w:rsidRDefault="009E1AAA" w:rsidP="006E7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="006E7555"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расстрел маршала Тухачевского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555" w:rsidRPr="006E7555" w:rsidRDefault="006E7555" w:rsidP="006E7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7555" w:rsidRPr="00DF3E05" w:rsidRDefault="006E7555" w:rsidP="006E75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8C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C1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</w:p>
          <w:p w:rsidR="006E7555" w:rsidRPr="00DF3E05" w:rsidRDefault="006E7555" w:rsidP="006E75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Индустриализация </w:t>
            </w:r>
          </w:p>
          <w:p w:rsidR="006E7555" w:rsidRPr="00DF3E05" w:rsidRDefault="006E7555" w:rsidP="006E75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Политические репрессии</w:t>
            </w:r>
          </w:p>
          <w:p w:rsidR="006E7555" w:rsidRPr="00DF3E05" w:rsidRDefault="006E7555" w:rsidP="006E75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555" w:rsidRPr="00DF3E05" w:rsidRDefault="006E7555" w:rsidP="006E75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E05" w:rsidRDefault="00DF3E05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AAA" w:rsidRDefault="00DF3E05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два  положения относятся к НЭПу</w:t>
      </w:r>
      <w:r w:rsidR="00C14682">
        <w:rPr>
          <w:rFonts w:ascii="Times New Roman" w:hAnsi="Times New Roman" w:cs="Times New Roman"/>
          <w:sz w:val="24"/>
          <w:szCs w:val="24"/>
        </w:rPr>
        <w:t>. 2б</w:t>
      </w:r>
    </w:p>
    <w:p w:rsidR="00DF3E05" w:rsidRDefault="00DF3E05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возвращение заводов и фабрик  частным предпринимателям</w:t>
      </w:r>
    </w:p>
    <w:p w:rsidR="00DF3E05" w:rsidRDefault="00DF3E05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утвержде</w:t>
      </w:r>
      <w:r w:rsidRPr="00DF3E05">
        <w:rPr>
          <w:rFonts w:ascii="Times New Roman" w:hAnsi="Times New Roman" w:cs="Times New Roman"/>
          <w:sz w:val="24"/>
          <w:szCs w:val="24"/>
        </w:rPr>
        <w:t>ние ча</w:t>
      </w:r>
      <w:r>
        <w:rPr>
          <w:rFonts w:ascii="Times New Roman" w:hAnsi="Times New Roman" w:cs="Times New Roman"/>
          <w:sz w:val="24"/>
          <w:szCs w:val="24"/>
        </w:rPr>
        <w:t>стной собственно</w:t>
      </w:r>
      <w:r w:rsidRPr="00DF3E05">
        <w:rPr>
          <w:rFonts w:ascii="Times New Roman" w:hAnsi="Times New Roman" w:cs="Times New Roman"/>
          <w:sz w:val="24"/>
          <w:szCs w:val="24"/>
        </w:rPr>
        <w:t>сти на землю</w:t>
      </w:r>
    </w:p>
    <w:p w:rsidR="00DF3E05" w:rsidRDefault="00DF3E05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3)разрешение мелких частных предприятий</w:t>
      </w:r>
    </w:p>
    <w:p w:rsidR="00DF3E05" w:rsidRDefault="00DF3E05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отмена монополии государства на внешнюю торговлю</w:t>
      </w:r>
    </w:p>
    <w:p w:rsidR="00DF3E05" w:rsidRDefault="00DF3E05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восстановление банков и введение  золотых червонцев</w:t>
      </w:r>
    </w:p>
    <w:p w:rsidR="00DF3E05" w:rsidRPr="00C14682" w:rsidRDefault="00DF3E05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682" w:rsidRPr="00C14682" w:rsidRDefault="009E1AAA" w:rsidP="00DF3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682">
        <w:rPr>
          <w:rFonts w:ascii="Times New Roman" w:hAnsi="Times New Roman" w:cs="Times New Roman"/>
          <w:sz w:val="24"/>
          <w:szCs w:val="24"/>
        </w:rPr>
        <w:t xml:space="preserve">5. </w:t>
      </w:r>
      <w:r w:rsidR="00C14682">
        <w:rPr>
          <w:rFonts w:ascii="Times New Roman" w:hAnsi="Times New Roman" w:cs="Times New Roman"/>
          <w:sz w:val="24"/>
          <w:szCs w:val="24"/>
        </w:rPr>
        <w:t xml:space="preserve">укажите термин (1б): 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t>Принудительное пе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ре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ле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ние кре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стьян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ских семей, име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ю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щих креп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кое хозяйство, объ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яв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лен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ных кулаками, в отдалённые рай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о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ны СССР с пе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ре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да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чей их хо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зяйств со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зда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ва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мым колхозам,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во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див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ше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е</w:t>
      </w:r>
      <w:r w:rsidR="00C14682" w:rsidRPr="00C14682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ся в 1929–1933 гг</w:t>
      </w:r>
      <w:r w:rsidR="00C14682">
        <w:rPr>
          <w:rFonts w:ascii="Times New Roman" w:hAnsi="Times New Roman" w:cs="Times New Roman"/>
          <w:b/>
          <w:color w:val="000000"/>
          <w:sz w:val="24"/>
          <w:szCs w:val="24"/>
        </w:rPr>
        <w:t>. ______</w:t>
      </w:r>
      <w:bookmarkStart w:id="0" w:name="_GoBack"/>
      <w:bookmarkEnd w:id="0"/>
      <w:r w:rsidR="00C14682">
        <w:rPr>
          <w:rFonts w:ascii="Times New Roman" w:hAnsi="Times New Roman" w:cs="Times New Roman"/>
          <w:b/>
          <w:color w:val="000000"/>
          <w:sz w:val="24"/>
          <w:szCs w:val="24"/>
        </w:rPr>
        <w:t>_________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4682">
        <w:lastRenderedPageBreak/>
        <w:t>6</w:t>
      </w:r>
      <w:r>
        <w:t>.</w:t>
      </w:r>
      <w:r w:rsidRPr="00C14682">
        <w:rPr>
          <w:color w:val="000000"/>
        </w:rPr>
        <w:t xml:space="preserve"> </w:t>
      </w:r>
      <w:r w:rsidRPr="00C14682">
        <w:rPr>
          <w:color w:val="000000"/>
        </w:rPr>
        <w:t>Какие три из перечисленных положений характеризуют политический режим 1930-х гг.? Соответствующие цифры запишите в ответ.</w:t>
      </w:r>
      <w:r w:rsidR="008C1CAA">
        <w:rPr>
          <w:color w:val="000000"/>
        </w:rPr>
        <w:t xml:space="preserve"> 2б</w:t>
      </w:r>
    </w:p>
    <w:p w:rsidR="00C14682" w:rsidRDefault="00C14682" w:rsidP="00C146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C14682">
        <w:rPr>
          <w:color w:val="000000"/>
        </w:rPr>
        <w:t>1</w:t>
      </w:r>
      <w:r w:rsidRPr="00C14682">
        <w:rPr>
          <w:i/>
          <w:color w:val="000000"/>
        </w:rPr>
        <w:t xml:space="preserve">) политика гласности   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C14682">
        <w:rPr>
          <w:i/>
          <w:color w:val="000000"/>
        </w:rPr>
        <w:t>2) многопартийность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C14682">
        <w:rPr>
          <w:i/>
          <w:color w:val="000000"/>
        </w:rPr>
        <w:t>3) сращивание партийного и государственного аппаратов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C14682">
        <w:rPr>
          <w:i/>
          <w:color w:val="000000"/>
        </w:rPr>
        <w:t>4) сосредоточение власти в руках партийного вождя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C14682">
        <w:rPr>
          <w:i/>
          <w:color w:val="000000"/>
        </w:rPr>
        <w:t>5) запрет на создание внутрипартийных групп и платформ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</w:rPr>
      </w:pPr>
      <w:r w:rsidRPr="00C14682">
        <w:rPr>
          <w:i/>
          <w:color w:val="000000"/>
        </w:rPr>
        <w:t>6) альтернативные выборы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4682">
        <w:rPr>
          <w:color w:val="000000"/>
        </w:rPr>
        <w:t>7.</w:t>
      </w:r>
      <w:r w:rsidRPr="00C14682">
        <w:rPr>
          <w:color w:val="000000"/>
        </w:rPr>
        <w:t xml:space="preserve">Укажите термины, о </w:t>
      </w:r>
      <w:proofErr w:type="gramStart"/>
      <w:r w:rsidRPr="00C14682">
        <w:rPr>
          <w:color w:val="000000"/>
        </w:rPr>
        <w:t>ко</w:t>
      </w:r>
      <w:r w:rsidRPr="00C14682">
        <w:rPr>
          <w:color w:val="000000"/>
        </w:rPr>
        <w:softHyphen/>
        <w:t>то</w:t>
      </w:r>
      <w:r w:rsidRPr="00C14682">
        <w:rPr>
          <w:color w:val="000000"/>
        </w:rPr>
        <w:softHyphen/>
        <w:t>ром</w:t>
      </w:r>
      <w:proofErr w:type="gramEnd"/>
      <w:r w:rsidRPr="00C14682">
        <w:rPr>
          <w:color w:val="000000"/>
        </w:rPr>
        <w:t xml:space="preserve"> идёт речь.</w:t>
      </w:r>
      <w:r>
        <w:rPr>
          <w:color w:val="000000"/>
        </w:rPr>
        <w:t xml:space="preserve"> 2б.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14682">
        <w:rPr>
          <w:color w:val="000000"/>
        </w:rPr>
        <w:t xml:space="preserve">«Цель ___________ заключалась в преодолении отставания, </w:t>
      </w:r>
      <w:r w:rsidR="008C1CAA">
        <w:rPr>
          <w:color w:val="000000"/>
        </w:rPr>
        <w:t xml:space="preserve"> и в обеспечении необходимого  уровня</w:t>
      </w:r>
      <w:r w:rsidRPr="00C14682">
        <w:rPr>
          <w:color w:val="000000"/>
        </w:rPr>
        <w:t xml:space="preserve"> технического оснащения народного хозяйства. </w:t>
      </w:r>
      <w:r w:rsidR="008C1CAA" w:rsidRPr="00C14682">
        <w:rPr>
          <w:color w:val="000000"/>
        </w:rPr>
        <w:t>Р</w:t>
      </w:r>
      <w:r w:rsidRPr="00C14682">
        <w:rPr>
          <w:color w:val="000000"/>
        </w:rPr>
        <w:t xml:space="preserve">азвивать в те годы тяжёлую промышленность на базе частного капитала не представлялось возможным». </w:t>
      </w:r>
    </w:p>
    <w:p w:rsidR="00C14682" w:rsidRPr="00C14682" w:rsidRDefault="00C14682" w:rsidP="00C14682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14682">
        <w:rPr>
          <w:color w:val="000000"/>
        </w:rPr>
        <w:t>«Для ее обеспечения в сельском хозяйстве проводилась политика _______________, которая вы</w:t>
      </w:r>
      <w:r w:rsidR="008C1CAA">
        <w:rPr>
          <w:color w:val="000000"/>
        </w:rPr>
        <w:t>ражалась объединении крестьянских хозяйств в  колхозы</w:t>
      </w:r>
      <w:r>
        <w:rPr>
          <w:color w:val="000000"/>
        </w:rPr>
        <w:t>»</w:t>
      </w:r>
    </w:p>
    <w:p w:rsidR="00C14682" w:rsidRDefault="008C1CAA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469A628" wp14:editId="14184911">
            <wp:simplePos x="0" y="0"/>
            <wp:positionH relativeFrom="margin">
              <wp:posOffset>8740140</wp:posOffset>
            </wp:positionH>
            <wp:positionV relativeFrom="margin">
              <wp:posOffset>3361055</wp:posOffset>
            </wp:positionV>
            <wp:extent cx="1308735" cy="1613535"/>
            <wp:effectExtent l="0" t="0" r="5715" b="5715"/>
            <wp:wrapSquare wrapText="bothSides"/>
            <wp:docPr id="4" name="Рисунок 4" descr="C:\Users\Acer\Desktop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get_file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682" w:rsidRDefault="00C14682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найдите два верных суждения о скульптуре</w:t>
      </w:r>
      <w:r w:rsidR="008C1CAA">
        <w:rPr>
          <w:rFonts w:ascii="Times New Roman" w:hAnsi="Times New Roman" w:cs="Times New Roman"/>
          <w:sz w:val="24"/>
          <w:szCs w:val="24"/>
        </w:rPr>
        <w:t>. 2б</w:t>
      </w:r>
    </w:p>
    <w:p w:rsidR="00C14682" w:rsidRPr="008C1CAA" w:rsidRDefault="00C14682" w:rsidP="00C14682">
      <w:pPr>
        <w:shd w:val="clear" w:color="auto" w:fill="FFFFFF"/>
        <w:spacing w:after="0" w:line="240" w:lineRule="auto"/>
        <w:jc w:val="both"/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</w:pPr>
      <w:r w:rsidRPr="008C1CAA">
        <w:rPr>
          <w:rFonts w:eastAsia="Times New Roman" w:cs="Iskoola Pota"/>
          <w:i/>
          <w:color w:val="000000"/>
          <w:sz w:val="24"/>
          <w:szCs w:val="24"/>
          <w:lang w:eastAsia="ru-RU"/>
        </w:rPr>
        <w:t>1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)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скульптура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была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создана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период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после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Великой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Отечественной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войны</w:t>
      </w:r>
    </w:p>
    <w:p w:rsidR="00C14682" w:rsidRPr="008C1CAA" w:rsidRDefault="00C14682" w:rsidP="00C14682">
      <w:pPr>
        <w:shd w:val="clear" w:color="auto" w:fill="FFFFFF"/>
        <w:spacing w:after="0" w:line="240" w:lineRule="auto"/>
        <w:jc w:val="both"/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</w:pP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2)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настоящее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время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скульптура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находится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.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Санкт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>-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Петербурге</w:t>
      </w:r>
    </w:p>
    <w:p w:rsidR="00C14682" w:rsidRPr="008C1CAA" w:rsidRDefault="00C14682" w:rsidP="00C14682">
      <w:pPr>
        <w:shd w:val="clear" w:color="auto" w:fill="FFFFFF"/>
        <w:spacing w:after="0" w:line="240" w:lineRule="auto"/>
        <w:jc w:val="both"/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</w:pP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3) </w:t>
      </w:r>
      <w:r w:rsidR="008C1CAA"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автор</w:t>
      </w:r>
      <w:r w:rsid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8C1CAA"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Вера Мухина</w:t>
      </w:r>
    </w:p>
    <w:p w:rsidR="00C14682" w:rsidRPr="008C1CAA" w:rsidRDefault="00C14682" w:rsidP="00C14682">
      <w:pPr>
        <w:shd w:val="clear" w:color="auto" w:fill="FFFFFF"/>
        <w:spacing w:after="0" w:line="240" w:lineRule="auto"/>
        <w:jc w:val="both"/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</w:pP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4)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автором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скульптуры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является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Эйзенштейн</w:t>
      </w:r>
    </w:p>
    <w:p w:rsidR="00C14682" w:rsidRPr="008C1CAA" w:rsidRDefault="00C14682" w:rsidP="00C14682">
      <w:pPr>
        <w:shd w:val="clear" w:color="auto" w:fill="FFFFFF"/>
        <w:spacing w:after="0" w:line="240" w:lineRule="auto"/>
        <w:jc w:val="both"/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</w:pP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5)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скульптура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символизировала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единство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рабочего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класса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</w:t>
      </w:r>
      <w:r w:rsidRPr="008C1CAA">
        <w:rPr>
          <w:rFonts w:ascii="Iskoola Pota" w:eastAsia="Times New Roman" w:hAnsi="Iskoola Pota" w:cs="Iskoola Pota"/>
          <w:i/>
          <w:color w:val="000000"/>
          <w:sz w:val="24"/>
          <w:szCs w:val="24"/>
          <w:lang w:eastAsia="ru-RU"/>
        </w:rPr>
        <w:t xml:space="preserve"> </w:t>
      </w:r>
      <w:r w:rsidRPr="008C1C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крестьянства</w:t>
      </w:r>
    </w:p>
    <w:p w:rsidR="008C1CAA" w:rsidRDefault="008C1CAA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CAA" w:rsidRDefault="008C1CAA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какому принципу составлен список:</w:t>
      </w:r>
      <w:r w:rsidR="003F719F">
        <w:rPr>
          <w:rFonts w:ascii="Times New Roman" w:hAnsi="Times New Roman" w:cs="Times New Roman"/>
          <w:sz w:val="24"/>
          <w:szCs w:val="24"/>
        </w:rPr>
        <w:t xml:space="preserve"> 1б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AA" w:rsidRDefault="008C1CAA" w:rsidP="008C1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Бухарин, Зиновьев, Каменев, Троцкий</w:t>
      </w:r>
    </w:p>
    <w:p w:rsidR="008C1CAA" w:rsidRDefault="008C1CAA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CAA" w:rsidRDefault="008C1CAA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объясните понятия. 3б.</w:t>
      </w:r>
    </w:p>
    <w:p w:rsidR="008C1CAA" w:rsidRDefault="008C1CAA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Ликбез </w:t>
      </w:r>
    </w:p>
    <w:p w:rsidR="008C1CAA" w:rsidRDefault="008C1CAA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НКВД</w:t>
      </w:r>
    </w:p>
    <w:p w:rsidR="008C1CAA" w:rsidRPr="00C14682" w:rsidRDefault="008C1CAA" w:rsidP="00DF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Соцреализм </w:t>
      </w:r>
    </w:p>
    <w:sectPr w:rsidR="008C1CAA" w:rsidRPr="00C14682" w:rsidSect="004F19C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16AB"/>
    <w:multiLevelType w:val="hybridMultilevel"/>
    <w:tmpl w:val="B5EA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66BB"/>
    <w:multiLevelType w:val="hybridMultilevel"/>
    <w:tmpl w:val="D7DA8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F15D3"/>
    <w:multiLevelType w:val="hybridMultilevel"/>
    <w:tmpl w:val="013A5B28"/>
    <w:lvl w:ilvl="0" w:tplc="216220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BF738EC"/>
    <w:multiLevelType w:val="hybridMultilevel"/>
    <w:tmpl w:val="FD241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E6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58E6"/>
    <w:rsid w:val="0013622E"/>
    <w:rsid w:val="00140A2B"/>
    <w:rsid w:val="001416FE"/>
    <w:rsid w:val="001459CB"/>
    <w:rsid w:val="001478B0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6377"/>
    <w:rsid w:val="002B7A8F"/>
    <w:rsid w:val="002C3850"/>
    <w:rsid w:val="002C76AB"/>
    <w:rsid w:val="002D1F3B"/>
    <w:rsid w:val="002D26BA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37BA"/>
    <w:rsid w:val="00381AE8"/>
    <w:rsid w:val="0038787E"/>
    <w:rsid w:val="00396C19"/>
    <w:rsid w:val="003A39D6"/>
    <w:rsid w:val="003B2880"/>
    <w:rsid w:val="003B4FD8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3F719F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1213"/>
    <w:rsid w:val="004A4D9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19CD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10EC"/>
    <w:rsid w:val="006830D1"/>
    <w:rsid w:val="00685413"/>
    <w:rsid w:val="0069744A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E7555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1CAA"/>
    <w:rsid w:val="008C33D2"/>
    <w:rsid w:val="008C4E75"/>
    <w:rsid w:val="008C594C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E1AAA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33445"/>
    <w:rsid w:val="00B44B87"/>
    <w:rsid w:val="00B459FD"/>
    <w:rsid w:val="00B549C6"/>
    <w:rsid w:val="00B57115"/>
    <w:rsid w:val="00B653B9"/>
    <w:rsid w:val="00B66C5D"/>
    <w:rsid w:val="00B733A7"/>
    <w:rsid w:val="00B775B5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493B"/>
    <w:rsid w:val="00C029D6"/>
    <w:rsid w:val="00C0755E"/>
    <w:rsid w:val="00C10241"/>
    <w:rsid w:val="00C10649"/>
    <w:rsid w:val="00C14682"/>
    <w:rsid w:val="00C14C1C"/>
    <w:rsid w:val="00C20B23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DF3E05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F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7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F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2021-12-17T11:43:00Z</dcterms:created>
  <dcterms:modified xsi:type="dcterms:W3CDTF">2021-12-17T12:44:00Z</dcterms:modified>
</cp:coreProperties>
</file>